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both"/>
        <w:rPr>
          <w:b/>
          <w:sz w:val="28"/>
          <w:szCs w:val="28"/>
        </w:rPr>
      </w:pPr>
      <w:bookmarkStart w:id="0" w:name="_GoBack"/>
      <w:bookmarkEnd w:id="0"/>
      <w:r>
        <w:rPr>
          <w:rFonts w:hint="eastAsia"/>
          <w:b/>
          <w:bCs/>
          <w:lang w:val="en-US" w:eastAsia="zh-CN"/>
        </w:rPr>
        <w:t>2</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b/>
          <w:sz w:val="28"/>
          <w:szCs w:val="28"/>
        </w:rPr>
        <w:t>施工安全协议</w:t>
      </w:r>
    </w:p>
    <w:p/>
    <w:p>
      <w:pPr>
        <w:wordWrap w:val="0"/>
        <w:jc w:val="right"/>
      </w:pPr>
      <w:r>
        <w:rPr>
          <w:rFonts w:hint="eastAsia"/>
        </w:rPr>
        <w:t xml:space="preserve">编号：           </w:t>
      </w:r>
    </w:p>
    <w:p>
      <w:pPr>
        <w:spacing w:line="440" w:lineRule="exact"/>
      </w:pPr>
      <w:r>
        <w:rPr>
          <w:rFonts w:hint="eastAsia"/>
          <w:b/>
          <w:bCs/>
          <w:u w:val="thick"/>
        </w:rPr>
        <w:t>广州白云山中一药业有限公司（甲方）</w:t>
      </w:r>
      <w:r>
        <w:rPr>
          <w:rFonts w:hint="eastAsia"/>
          <w:u w:val="thick"/>
        </w:rPr>
        <w:t xml:space="preserve">委托                        </w:t>
      </w:r>
      <w:r>
        <w:rPr>
          <w:rFonts w:hint="eastAsia"/>
          <w:b/>
          <w:bCs/>
          <w:u w:val="thick"/>
        </w:rPr>
        <w:t>（乙方）</w:t>
      </w:r>
      <w:r>
        <w:rPr>
          <w:rFonts w:hint="eastAsia"/>
        </w:rPr>
        <w:t>进行施工，按广州市有关文件规定，</w:t>
      </w:r>
      <w:r>
        <w:rPr>
          <w:rFonts w:hint="eastAsia"/>
          <w:lang w:val="en-US" w:eastAsia="zh-CN"/>
        </w:rPr>
        <w:t>为贯彻落实“安全第一，预防为主，综合治理”的安全生产方针，防止安全生产和职业病危害事故的发生，规范公司外来施工人员作业行为，特制定本协议。</w:t>
      </w:r>
      <w:r>
        <w:rPr>
          <w:rFonts w:hint="eastAsia"/>
        </w:rPr>
        <w:t>乙方在施工过程中，必须严格执行下列条款：</w:t>
      </w:r>
    </w:p>
    <w:p>
      <w:pPr>
        <w:spacing w:line="360" w:lineRule="exact"/>
        <w:ind w:firstLine="480"/>
        <w:rPr>
          <w:rFonts w:hint="eastAsia" w:ascii="Times New Roman" w:hAnsi="Times New Roman" w:eastAsia="宋体" w:cs="Times New Roman"/>
          <w:color w:val="auto"/>
          <w:sz w:val="24"/>
          <w:highlight w:val="none"/>
        </w:rPr>
      </w:pPr>
      <w:r>
        <w:rPr>
          <w:rFonts w:hint="eastAsia"/>
          <w:color w:val="auto"/>
          <w:highlight w:val="none"/>
        </w:rPr>
        <w:t>第一条：</w:t>
      </w:r>
      <w:r>
        <w:rPr>
          <w:rFonts w:hint="eastAsia" w:ascii="Times New Roman" w:hAnsi="Times New Roman" w:eastAsia="宋体" w:cs="Times New Roman"/>
          <w:color w:val="auto"/>
          <w:sz w:val="24"/>
          <w:highlight w:val="none"/>
        </w:rPr>
        <w:t>乙方在施工前，必须通过二维码公众号“访客预约通”预约，正确填写时间、事由、单位名称、车牌号码和人员信息，审核通过后经甲方门卫登记，确认无误后方可进场施工。乙方进场的人员、车辆信息等须与预约单一致。</w:t>
      </w:r>
    </w:p>
    <w:p>
      <w:pPr>
        <w:spacing w:line="440" w:lineRule="exact"/>
        <w:rPr>
          <w:rFonts w:hint="eastAsia"/>
          <w:color w:val="auto"/>
          <w:highlight w:val="none"/>
        </w:rPr>
      </w:pPr>
      <w:r>
        <w:rPr>
          <w:rFonts w:hint="eastAsia"/>
          <w:color w:val="auto"/>
          <w:highlight w:val="none"/>
        </w:rPr>
        <w:t>第二条：乙方人员未经同意，不得携带有毒有害、易燃易爆物品进入公司。</w:t>
      </w:r>
    </w:p>
    <w:p>
      <w:pPr>
        <w:spacing w:line="440" w:lineRule="exact"/>
        <w:rPr>
          <w:rFonts w:hint="eastAsia"/>
          <w:color w:val="auto"/>
          <w:highlight w:val="none"/>
        </w:rPr>
      </w:pPr>
      <w:r>
        <w:rPr>
          <w:rFonts w:hint="eastAsia"/>
          <w:color w:val="auto"/>
          <w:highlight w:val="none"/>
        </w:rPr>
        <w:t>第三条：施工人员进入甲方范围，一律按要求佩戴安全帽、反光马甲。携带物品进甲方范围时需登记，离厂时必须经门卫检查后方可放行，乙方人员不得拒绝门卫检查。</w:t>
      </w:r>
    </w:p>
    <w:p>
      <w:pPr>
        <w:spacing w:line="440" w:lineRule="exact"/>
        <w:rPr>
          <w:rFonts w:hint="eastAsia"/>
          <w:color w:val="auto"/>
          <w:highlight w:val="none"/>
        </w:rPr>
      </w:pPr>
      <w:r>
        <w:rPr>
          <w:rFonts w:hint="eastAsia"/>
          <w:color w:val="auto"/>
          <w:highlight w:val="none"/>
        </w:rPr>
        <w:t>第四条：乙方人员不准在甲方范围内吸烟，违者每人每次罚款壹佰元。乙方的施工区域内发现烟头每个罚款伍拾元。</w:t>
      </w:r>
      <w:r>
        <w:rPr>
          <w:rFonts w:hint="eastAsia"/>
          <w:color w:val="auto"/>
          <w:sz w:val="24"/>
          <w:highlight w:val="none"/>
        </w:rPr>
        <w:t>若由于违反本条款而引起火灾、火警者，应负全部责任。</w:t>
      </w:r>
    </w:p>
    <w:p>
      <w:pPr>
        <w:spacing w:line="440" w:lineRule="exact"/>
        <w:rPr>
          <w:rFonts w:hint="default" w:eastAsia="宋体"/>
          <w:highlight w:val="none"/>
          <w:lang w:val="en-US" w:eastAsia="zh-CN"/>
        </w:rPr>
      </w:pPr>
      <w:r>
        <w:rPr>
          <w:rFonts w:hint="eastAsia"/>
          <w:highlight w:val="none"/>
        </w:rPr>
        <w:t>第</w:t>
      </w:r>
      <w:r>
        <w:rPr>
          <w:rFonts w:hint="eastAsia"/>
          <w:highlight w:val="none"/>
          <w:lang w:val="en-US" w:eastAsia="zh-CN"/>
        </w:rPr>
        <w:t>五</w:t>
      </w:r>
      <w:r>
        <w:rPr>
          <w:rFonts w:hint="eastAsia"/>
          <w:highlight w:val="none"/>
        </w:rPr>
        <w:t>条：乙方</w:t>
      </w:r>
      <w:r>
        <w:rPr>
          <w:rFonts w:hint="eastAsia"/>
          <w:highlight w:val="none"/>
          <w:lang w:val="en-US" w:eastAsia="zh-CN"/>
        </w:rPr>
        <w:t>应做好现场安全相关事项，</w:t>
      </w:r>
      <w:r>
        <w:rPr>
          <w:rFonts w:hint="eastAsia"/>
          <w:highlight w:val="none"/>
        </w:rPr>
        <w:t>发现施工现场劳动条件和作业环境存在</w:t>
      </w:r>
      <w:r>
        <w:rPr>
          <w:rFonts w:hint="eastAsia"/>
          <w:highlight w:val="none"/>
          <w:lang w:val="en-US" w:eastAsia="zh-CN"/>
        </w:rPr>
        <w:t>安全隐患应向甲方报告，并采取有效的安全防护措施。</w:t>
      </w:r>
    </w:p>
    <w:p>
      <w:pPr>
        <w:spacing w:line="440" w:lineRule="exact"/>
        <w:rPr>
          <w:rFonts w:hint="eastAsia"/>
          <w:highlight w:val="none"/>
        </w:rPr>
      </w:pPr>
      <w:r>
        <w:rPr>
          <w:rFonts w:hint="eastAsia"/>
          <w:highlight w:val="none"/>
        </w:rPr>
        <w:t>第</w:t>
      </w:r>
      <w:r>
        <w:rPr>
          <w:rFonts w:hint="eastAsia"/>
          <w:highlight w:val="none"/>
          <w:lang w:val="en-US" w:eastAsia="zh-CN"/>
        </w:rPr>
        <w:t>六</w:t>
      </w:r>
      <w:r>
        <w:rPr>
          <w:rFonts w:hint="eastAsia"/>
          <w:highlight w:val="none"/>
        </w:rPr>
        <w:t>条：在施工项目中，凡涉及防火、安全、城建、环保管理范围的，乙方应在施工前提供有关技术资料（含布置图、电气线路图等）向甲方申报办理有关手续，否则造成违章罚款或噪音超标扰民罚款，均由乙方负责。</w:t>
      </w:r>
    </w:p>
    <w:p>
      <w:pPr>
        <w:spacing w:line="440" w:lineRule="exact"/>
        <w:rPr>
          <w:rFonts w:hint="eastAsia"/>
          <w:highlight w:val="none"/>
        </w:rPr>
      </w:pPr>
      <w:r>
        <w:rPr>
          <w:rFonts w:hint="eastAsia"/>
          <w:highlight w:val="none"/>
        </w:rPr>
        <w:t>第</w:t>
      </w:r>
      <w:r>
        <w:rPr>
          <w:rFonts w:hint="eastAsia"/>
          <w:highlight w:val="none"/>
          <w:lang w:val="en-US" w:eastAsia="zh-CN"/>
        </w:rPr>
        <w:t>七</w:t>
      </w:r>
      <w:r>
        <w:rPr>
          <w:rFonts w:hint="eastAsia"/>
          <w:highlight w:val="none"/>
        </w:rPr>
        <w:t>条：乙方应按规定签订“施工安全协议”和持有“临时用电作业许可证”、“临时动火作业许可证”、“有限空间作业票许可证”、“高处作业许可证”、“吊装作业许可证”等</w:t>
      </w:r>
      <w:r>
        <w:rPr>
          <w:rFonts w:hint="eastAsia"/>
          <w:highlight w:val="none"/>
          <w:lang w:val="en-US" w:eastAsia="zh-CN"/>
        </w:rPr>
        <w:t>后</w:t>
      </w:r>
      <w:r>
        <w:rPr>
          <w:rFonts w:hint="eastAsia"/>
          <w:highlight w:val="none"/>
        </w:rPr>
        <w:t>，再进行施工作业。</w:t>
      </w:r>
    </w:p>
    <w:p>
      <w:pPr>
        <w:spacing w:line="440" w:lineRule="exact"/>
        <w:rPr>
          <w:rFonts w:hint="eastAsia"/>
          <w:highlight w:val="none"/>
        </w:rPr>
      </w:pPr>
      <w:r>
        <w:rPr>
          <w:rFonts w:hint="eastAsia"/>
          <w:highlight w:val="none"/>
        </w:rPr>
        <w:t>第</w:t>
      </w:r>
      <w:r>
        <w:rPr>
          <w:rFonts w:hint="eastAsia"/>
          <w:highlight w:val="none"/>
          <w:lang w:val="en-US" w:eastAsia="zh-CN"/>
        </w:rPr>
        <w:t>八</w:t>
      </w:r>
      <w:r>
        <w:rPr>
          <w:rFonts w:hint="eastAsia"/>
          <w:highlight w:val="none"/>
        </w:rPr>
        <w:t>条：</w:t>
      </w:r>
      <w:r>
        <w:rPr>
          <w:rFonts w:hint="eastAsia"/>
          <w:highlight w:val="none"/>
          <w:lang w:val="en-US" w:eastAsia="zh-CN"/>
        </w:rPr>
        <w:t>动火</w:t>
      </w:r>
      <w:r>
        <w:rPr>
          <w:rFonts w:hint="eastAsia"/>
          <w:highlight w:val="none"/>
        </w:rPr>
        <w:t>作业前，必须提前向甲方</w:t>
      </w:r>
      <w:r>
        <w:rPr>
          <w:rFonts w:hint="eastAsia"/>
          <w:highlight w:val="none"/>
          <w:lang w:val="en-US" w:eastAsia="zh-CN"/>
        </w:rPr>
        <w:t>申办动火作业许可证</w:t>
      </w:r>
      <w:r>
        <w:rPr>
          <w:rFonts w:hint="eastAsia"/>
          <w:highlight w:val="none"/>
        </w:rPr>
        <w:t>，并落实</w:t>
      </w:r>
      <w:r>
        <w:rPr>
          <w:rFonts w:hint="eastAsia"/>
          <w:highlight w:val="none"/>
          <w:lang w:val="en-US" w:eastAsia="zh-CN"/>
        </w:rPr>
        <w:t>施工</w:t>
      </w:r>
      <w:r>
        <w:rPr>
          <w:rFonts w:hint="eastAsia"/>
          <w:highlight w:val="none"/>
        </w:rPr>
        <w:t>现场的</w:t>
      </w:r>
      <w:r>
        <w:rPr>
          <w:rFonts w:hint="eastAsia"/>
          <w:highlight w:val="none"/>
          <w:lang w:val="en-US" w:eastAsia="zh-CN"/>
        </w:rPr>
        <w:t>防火责任</w:t>
      </w:r>
      <w:r>
        <w:rPr>
          <w:rFonts w:hint="eastAsia"/>
          <w:highlight w:val="none"/>
        </w:rPr>
        <w:t>人。</w:t>
      </w:r>
      <w:r>
        <w:rPr>
          <w:rFonts w:hint="eastAsia"/>
          <w:highlight w:val="none"/>
          <w:lang w:val="en-US" w:eastAsia="zh-CN"/>
        </w:rPr>
        <w:t>防火责任人</w:t>
      </w:r>
      <w:r>
        <w:rPr>
          <w:rFonts w:hint="eastAsia"/>
          <w:highlight w:val="none"/>
        </w:rPr>
        <w:t>应对</w:t>
      </w:r>
      <w:r>
        <w:rPr>
          <w:rFonts w:hint="eastAsia"/>
          <w:highlight w:val="none"/>
          <w:lang w:val="en-US" w:eastAsia="zh-CN"/>
        </w:rPr>
        <w:t>动火</w:t>
      </w:r>
      <w:r>
        <w:rPr>
          <w:rFonts w:hint="eastAsia"/>
          <w:highlight w:val="none"/>
        </w:rPr>
        <w:t>负全部责任，并负责督促</w:t>
      </w:r>
      <w:r>
        <w:rPr>
          <w:rFonts w:hint="eastAsia"/>
          <w:highlight w:val="none"/>
          <w:lang w:val="en-US" w:eastAsia="zh-CN"/>
        </w:rPr>
        <w:t>动火</w:t>
      </w:r>
      <w:r>
        <w:rPr>
          <w:rFonts w:hint="eastAsia"/>
          <w:highlight w:val="none"/>
        </w:rPr>
        <w:t>人员自觉遵守作业安全规定。</w:t>
      </w:r>
    </w:p>
    <w:p>
      <w:pPr>
        <w:spacing w:line="440" w:lineRule="exact"/>
        <w:rPr>
          <w:rFonts w:hint="eastAsia"/>
          <w:highlight w:val="none"/>
        </w:rPr>
      </w:pPr>
      <w:r>
        <w:rPr>
          <w:rFonts w:hint="eastAsia"/>
          <w:highlight w:val="none"/>
        </w:rPr>
        <w:t>第</w:t>
      </w:r>
      <w:r>
        <w:rPr>
          <w:rFonts w:hint="eastAsia"/>
          <w:highlight w:val="none"/>
          <w:lang w:val="en-US" w:eastAsia="zh-CN"/>
        </w:rPr>
        <w:t>九</w:t>
      </w:r>
      <w:r>
        <w:rPr>
          <w:rFonts w:hint="eastAsia"/>
          <w:highlight w:val="none"/>
        </w:rPr>
        <w:t>条：施工人员动火前应向施工所在车间（部门）呈验动火证，动火证应挂在动火现场上以备检查，并不得擅自变动动火点。</w:t>
      </w:r>
    </w:p>
    <w:p>
      <w:pPr>
        <w:spacing w:line="440" w:lineRule="exact"/>
        <w:rPr>
          <w:rFonts w:hint="eastAsia"/>
        </w:rPr>
      </w:pPr>
      <w:r>
        <w:rPr>
          <w:rFonts w:hint="eastAsia"/>
        </w:rPr>
        <w:t>第</w:t>
      </w:r>
      <w:r>
        <w:rPr>
          <w:rFonts w:hint="eastAsia"/>
          <w:lang w:val="en-US" w:eastAsia="zh-CN"/>
        </w:rPr>
        <w:t>十</w:t>
      </w:r>
      <w:r>
        <w:rPr>
          <w:rFonts w:hint="eastAsia"/>
        </w:rPr>
        <w:t>条：动火前应清理现场一切易燃可燃物品，配备足够有效的灭火器材。（消防灭火器材施工单位自备）。</w:t>
      </w:r>
    </w:p>
    <w:p>
      <w:pPr>
        <w:spacing w:line="440" w:lineRule="exact"/>
        <w:rPr>
          <w:rFonts w:hint="eastAsia"/>
        </w:rPr>
      </w:pPr>
      <w:r>
        <w:rPr>
          <w:rFonts w:hint="eastAsia"/>
        </w:rPr>
        <w:t>第</w:t>
      </w:r>
      <w:r>
        <w:rPr>
          <w:rFonts w:hint="eastAsia"/>
          <w:lang w:val="en-US" w:eastAsia="zh-CN"/>
        </w:rPr>
        <w:t>十一</w:t>
      </w:r>
      <w:r>
        <w:rPr>
          <w:rFonts w:hint="eastAsia"/>
        </w:rPr>
        <w:t>条：乙方人员进行特种作业时，作业人员应持有相应的特种作业人员操作证。</w:t>
      </w:r>
    </w:p>
    <w:p>
      <w:pPr>
        <w:spacing w:line="440" w:lineRule="exact"/>
        <w:rPr>
          <w:rFonts w:hint="eastAsia"/>
        </w:rPr>
      </w:pPr>
      <w:r>
        <w:rPr>
          <w:rFonts w:hint="eastAsia"/>
        </w:rPr>
        <w:t>第十</w:t>
      </w:r>
      <w:r>
        <w:rPr>
          <w:rFonts w:hint="eastAsia"/>
          <w:lang w:val="en-US" w:eastAsia="zh-CN"/>
        </w:rPr>
        <w:t>二</w:t>
      </w:r>
      <w:r>
        <w:rPr>
          <w:rFonts w:hint="eastAsia"/>
        </w:rPr>
        <w:t>条：如需使用气焊时，乙炔瓶要有灵敏可靠的压力表、安全阀、减压器和回火防止器，氧气瓶应有灵敏可靠的压力表和减压器。乙炔瓶与氧气瓶相距不少于5米，两者均应设立专用支架放置，禁止水平放置。气瓶与动火点相距不少于10米，气瓶不能在阳光下曝晒或靠近热源和电器设备。</w:t>
      </w:r>
    </w:p>
    <w:p>
      <w:pPr>
        <w:spacing w:line="440" w:lineRule="exact"/>
        <w:rPr>
          <w:rFonts w:hint="eastAsia"/>
        </w:rPr>
      </w:pPr>
      <w:r>
        <w:rPr>
          <w:rFonts w:hint="eastAsia"/>
        </w:rPr>
        <w:t>第十</w:t>
      </w:r>
      <w:r>
        <w:rPr>
          <w:rFonts w:hint="eastAsia"/>
          <w:lang w:val="en-US" w:eastAsia="zh-CN"/>
        </w:rPr>
        <w:t>三</w:t>
      </w:r>
      <w:r>
        <w:rPr>
          <w:rFonts w:hint="eastAsia"/>
        </w:rPr>
        <w:t>条：施工或动火需使用临时电源</w:t>
      </w:r>
      <w:r>
        <w:rPr>
          <w:rFonts w:hint="eastAsia"/>
          <w:highlight w:val="none"/>
        </w:rPr>
        <w:t>应提前向甲方办理</w:t>
      </w:r>
      <w:r>
        <w:rPr>
          <w:rFonts w:hint="eastAsia"/>
          <w:highlight w:val="none"/>
          <w:lang w:val="en-US" w:eastAsia="zh-CN"/>
        </w:rPr>
        <w:t>临时用电</w:t>
      </w:r>
      <w:r>
        <w:rPr>
          <w:rFonts w:hint="eastAsia"/>
          <w:lang w:val="en-US" w:eastAsia="zh-CN"/>
        </w:rPr>
        <w:t>作业许可证</w:t>
      </w:r>
      <w:r>
        <w:rPr>
          <w:rFonts w:hint="eastAsia"/>
        </w:rPr>
        <w:t>，并遵守临时用电安装规程及下列要求：</w:t>
      </w:r>
    </w:p>
    <w:p>
      <w:pPr>
        <w:spacing w:line="440" w:lineRule="exact"/>
        <w:rPr>
          <w:rFonts w:hint="eastAsia"/>
        </w:rPr>
      </w:pPr>
      <w:r>
        <w:rPr>
          <w:rFonts w:hint="eastAsia"/>
        </w:rPr>
        <w:t>1、临时电源线（包括照明电源）接装电源位置由甲方指定，乙方电工安装，施工作业现场应放置《临时用电作业许可证》，电源线不得私自乱拉乱搭；</w:t>
      </w:r>
    </w:p>
    <w:p>
      <w:pPr>
        <w:spacing w:line="440" w:lineRule="exact"/>
        <w:rPr>
          <w:rFonts w:hint="eastAsia"/>
        </w:rPr>
      </w:pPr>
      <w:r>
        <w:rPr>
          <w:rFonts w:hint="eastAsia"/>
        </w:rPr>
        <w:t>2、焊机一次线长度不得超过3米。二次线不得超过30米，且不允许有三个以上接头；</w:t>
      </w:r>
    </w:p>
    <w:p>
      <w:pPr>
        <w:spacing w:line="440" w:lineRule="exact"/>
        <w:rPr>
          <w:rFonts w:hint="eastAsia"/>
        </w:rPr>
      </w:pPr>
      <w:r>
        <w:rPr>
          <w:rFonts w:hint="eastAsia"/>
        </w:rPr>
        <w:t>3、临时电源线按规范采取悬空架设，沿墙固定外，电源线应采用橡套电缆，禁止使用花线或单支线沿地拖挂；</w:t>
      </w:r>
    </w:p>
    <w:p>
      <w:pPr>
        <w:spacing w:line="440" w:lineRule="exact"/>
        <w:rPr>
          <w:rFonts w:hint="eastAsia"/>
        </w:rPr>
      </w:pPr>
      <w:r>
        <w:rPr>
          <w:rFonts w:hint="eastAsia"/>
        </w:rPr>
        <w:t>4、所有掣板应有总开关、漏电保护开关，分路有熔断器，所有掣板不得放置地面；</w:t>
      </w:r>
    </w:p>
    <w:p>
      <w:pPr>
        <w:spacing w:line="440" w:lineRule="exact"/>
        <w:rPr>
          <w:rFonts w:hint="eastAsia"/>
        </w:rPr>
      </w:pPr>
      <w:r>
        <w:rPr>
          <w:rFonts w:hint="eastAsia"/>
        </w:rPr>
        <w:t>5、临时线不得钩挂在闸刀开关的刀闸片或保险丝上，严禁使用铜线代替保险丝，严禁采用不符合标准要求的保险丝。</w:t>
      </w:r>
    </w:p>
    <w:p>
      <w:pPr>
        <w:spacing w:line="440" w:lineRule="exact"/>
        <w:rPr>
          <w:rFonts w:hint="eastAsia"/>
        </w:rPr>
      </w:pPr>
      <w:r>
        <w:rPr>
          <w:rFonts w:hint="eastAsia"/>
        </w:rPr>
        <w:t>第十</w:t>
      </w:r>
      <w:r>
        <w:rPr>
          <w:rFonts w:hint="eastAsia"/>
          <w:lang w:val="en-US" w:eastAsia="zh-CN"/>
        </w:rPr>
        <w:t>四</w:t>
      </w:r>
      <w:r>
        <w:rPr>
          <w:rFonts w:hint="eastAsia"/>
        </w:rPr>
        <w:t>条：高处作业时，乙方应做好高空作业的安全防护措施，并负全部安全责任，登高作业高度超过2米的，应先办理《高处作业许可证》，并将《高处作业许可证》放在作业点。</w:t>
      </w:r>
    </w:p>
    <w:p>
      <w:pPr>
        <w:spacing w:line="440" w:lineRule="exact"/>
        <w:rPr>
          <w:rFonts w:hint="eastAsia"/>
        </w:rPr>
      </w:pPr>
      <w:r>
        <w:rPr>
          <w:rFonts w:hint="eastAsia"/>
        </w:rPr>
        <w:t>第十</w:t>
      </w:r>
      <w:r>
        <w:rPr>
          <w:rFonts w:hint="eastAsia"/>
          <w:lang w:val="en-US" w:eastAsia="zh-CN"/>
        </w:rPr>
        <w:t>五</w:t>
      </w:r>
      <w:r>
        <w:rPr>
          <w:rFonts w:hint="eastAsia"/>
        </w:rPr>
        <w:t>条：乙方因工程需要深夜施工时（一般不超过23时），必须提前通知甲方并办理深夜施工手续。凡不按规定办理手续，不得在深夜施工。</w:t>
      </w:r>
    </w:p>
    <w:p>
      <w:pPr>
        <w:spacing w:line="440" w:lineRule="exact"/>
        <w:rPr>
          <w:rFonts w:hint="eastAsia"/>
        </w:rPr>
      </w:pPr>
      <w:r>
        <w:rPr>
          <w:rFonts w:hint="eastAsia"/>
        </w:rPr>
        <w:t>第十</w:t>
      </w:r>
      <w:r>
        <w:rPr>
          <w:rFonts w:hint="eastAsia"/>
          <w:lang w:val="en-US" w:eastAsia="zh-CN"/>
        </w:rPr>
        <w:t>六</w:t>
      </w:r>
      <w:r>
        <w:rPr>
          <w:rFonts w:hint="eastAsia"/>
        </w:rPr>
        <w:t>条：乙方每班操作完毕，离场之前，必须切断电源，关闭水掣，并指定专人检查是否有遗留火种，确认无火种后方能离场。否则，发生火灾事故由乙方负全部责任。</w:t>
      </w:r>
    </w:p>
    <w:p>
      <w:pPr>
        <w:spacing w:line="440" w:lineRule="exact"/>
        <w:rPr>
          <w:rFonts w:hint="eastAsia"/>
        </w:rPr>
      </w:pPr>
      <w:r>
        <w:rPr>
          <w:rFonts w:hint="eastAsia"/>
        </w:rPr>
        <w:t>第十</w:t>
      </w:r>
      <w:r>
        <w:rPr>
          <w:rFonts w:hint="eastAsia"/>
          <w:lang w:val="en-US" w:eastAsia="zh-CN"/>
        </w:rPr>
        <w:t>七</w:t>
      </w:r>
      <w:r>
        <w:rPr>
          <w:rFonts w:hint="eastAsia"/>
        </w:rPr>
        <w:t>条：工程施工完毕，必须认真清理施工场地，并通知甲方验收。</w:t>
      </w:r>
    </w:p>
    <w:p>
      <w:pPr>
        <w:spacing w:line="440" w:lineRule="exact"/>
        <w:rPr>
          <w:rFonts w:hint="eastAsia"/>
        </w:rPr>
      </w:pPr>
      <w:r>
        <w:rPr>
          <w:rFonts w:hint="eastAsia"/>
        </w:rPr>
        <w:t>第十</w:t>
      </w:r>
      <w:r>
        <w:rPr>
          <w:rFonts w:hint="eastAsia"/>
          <w:lang w:val="en-US" w:eastAsia="zh-CN"/>
        </w:rPr>
        <w:t>八</w:t>
      </w:r>
      <w:r>
        <w:rPr>
          <w:rFonts w:hint="eastAsia"/>
        </w:rPr>
        <w:t>条：施工过程中，乙方需使用甲方电梯，可向甲方提出申请共同商定使用时间。使用完毕后必须及时清理轿厢，若有违反，甲方可停止提供方便。</w:t>
      </w:r>
    </w:p>
    <w:p>
      <w:pPr>
        <w:spacing w:line="440" w:lineRule="exact"/>
        <w:rPr>
          <w:rFonts w:hint="eastAsia"/>
          <w:highlight w:val="none"/>
        </w:rPr>
      </w:pPr>
      <w:r>
        <w:rPr>
          <w:rFonts w:hint="eastAsia"/>
          <w:highlight w:val="none"/>
        </w:rPr>
        <w:t>第</w:t>
      </w:r>
      <w:r>
        <w:rPr>
          <w:rFonts w:hint="eastAsia"/>
          <w:highlight w:val="none"/>
          <w:lang w:val="en-US" w:eastAsia="zh-CN"/>
        </w:rPr>
        <w:t>十九</w:t>
      </w:r>
      <w:r>
        <w:rPr>
          <w:rFonts w:hint="eastAsia"/>
          <w:highlight w:val="none"/>
        </w:rPr>
        <w:t>条：乙方施工相关人员的电动车</w:t>
      </w:r>
      <w:r>
        <w:rPr>
          <w:rFonts w:hint="eastAsia"/>
          <w:highlight w:val="none"/>
          <w:lang w:val="en-US" w:eastAsia="zh-CN"/>
        </w:rPr>
        <w:t>禁止</w:t>
      </w:r>
      <w:r>
        <w:rPr>
          <w:rFonts w:hint="eastAsia"/>
          <w:highlight w:val="none"/>
        </w:rPr>
        <w:t>在公司内充电。</w:t>
      </w:r>
    </w:p>
    <w:p>
      <w:pPr>
        <w:spacing w:line="440" w:lineRule="exact"/>
        <w:rPr>
          <w:rFonts w:hint="eastAsia"/>
        </w:rPr>
      </w:pPr>
      <w:r>
        <w:rPr>
          <w:rFonts w:hint="eastAsia"/>
        </w:rPr>
        <w:t>第</w:t>
      </w:r>
      <w:r>
        <w:rPr>
          <w:rFonts w:hint="eastAsia"/>
          <w:lang w:val="en-US" w:eastAsia="zh-CN"/>
        </w:rPr>
        <w:t>二十</w:t>
      </w:r>
      <w:r>
        <w:rPr>
          <w:rFonts w:hint="eastAsia"/>
        </w:rPr>
        <w:t>条：其他安全要求</w:t>
      </w:r>
    </w:p>
    <w:p>
      <w:pPr>
        <w:spacing w:line="440" w:lineRule="exact"/>
        <w:rPr>
          <w:rFonts w:hint="eastAsia"/>
        </w:rPr>
      </w:pPr>
      <w:r>
        <w:rPr>
          <w:rFonts w:hint="eastAsia"/>
        </w:rPr>
        <w:t>1、所有活动扶梯（直梯、人字梯）必须有防滑措施；</w:t>
      </w:r>
    </w:p>
    <w:p>
      <w:pPr>
        <w:spacing w:line="440" w:lineRule="exact"/>
        <w:rPr>
          <w:rFonts w:hint="eastAsia"/>
        </w:rPr>
      </w:pPr>
      <w:r>
        <w:rPr>
          <w:rFonts w:hint="eastAsia"/>
        </w:rPr>
        <w:t>2、直梯包头、脚，用铁丝上下捆扎，梯宽不少于300mm，梯长不大于5m；</w:t>
      </w:r>
    </w:p>
    <w:p>
      <w:pPr>
        <w:spacing w:line="440" w:lineRule="exact"/>
        <w:rPr>
          <w:rFonts w:hint="eastAsia"/>
        </w:rPr>
      </w:pPr>
      <w:r>
        <w:rPr>
          <w:rFonts w:hint="eastAsia"/>
        </w:rPr>
        <w:t>3、电源拖板必须有漏电保护开关并有可靠接地措施，电源线采用三芯或四芯多股铜芯橡胶电缆线，电缆线绝缘层无破损，无明显的老化现象，且不得有接头；</w:t>
      </w:r>
    </w:p>
    <w:p>
      <w:pPr>
        <w:spacing w:line="440" w:lineRule="exact"/>
        <w:rPr>
          <w:rFonts w:hint="eastAsia"/>
        </w:rPr>
      </w:pPr>
      <w:r>
        <w:rPr>
          <w:rFonts w:hint="eastAsia"/>
        </w:rPr>
        <w:t>4、高处作业必须配备安全带或防护措施；</w:t>
      </w:r>
    </w:p>
    <w:p>
      <w:pPr>
        <w:spacing w:line="440" w:lineRule="exact"/>
        <w:rPr>
          <w:rFonts w:hint="eastAsia"/>
        </w:rPr>
      </w:pPr>
      <w:r>
        <w:rPr>
          <w:rFonts w:hint="eastAsia"/>
        </w:rPr>
        <w:t>5、手持电动工具必须完好；</w:t>
      </w:r>
    </w:p>
    <w:p>
      <w:pPr>
        <w:spacing w:line="440" w:lineRule="exact"/>
        <w:rPr>
          <w:rFonts w:hint="eastAsia"/>
        </w:rPr>
      </w:pPr>
      <w:r>
        <w:rPr>
          <w:rFonts w:hint="eastAsia"/>
        </w:rPr>
        <w:t>6、进入工地必须穿戴安全防护用品；</w:t>
      </w:r>
    </w:p>
    <w:p>
      <w:pPr>
        <w:spacing w:line="440" w:lineRule="exact"/>
        <w:rPr>
          <w:rFonts w:hint="eastAsia"/>
        </w:rPr>
      </w:pPr>
      <w:r>
        <w:rPr>
          <w:rFonts w:hint="eastAsia"/>
        </w:rPr>
        <w:t>7、所有气瓶必须有防倒装置；</w:t>
      </w:r>
    </w:p>
    <w:p>
      <w:pPr>
        <w:spacing w:line="440" w:lineRule="exact"/>
        <w:rPr>
          <w:rFonts w:hint="eastAsia"/>
        </w:rPr>
      </w:pPr>
      <w:r>
        <w:rPr>
          <w:rFonts w:hint="eastAsia"/>
        </w:rPr>
        <w:t>8、特种作业人员在现场施工的必须有相应的证件复印件；</w:t>
      </w:r>
    </w:p>
    <w:p>
      <w:pPr>
        <w:spacing w:line="440" w:lineRule="exact"/>
        <w:rPr>
          <w:rFonts w:hint="eastAsia"/>
        </w:rPr>
      </w:pPr>
      <w:r>
        <w:rPr>
          <w:rFonts w:hint="eastAsia"/>
        </w:rPr>
        <w:t>9、不得在公司范围内酗酒、打架、聚赌、偷窃。</w:t>
      </w:r>
    </w:p>
    <w:p>
      <w:pPr>
        <w:spacing w:line="440" w:lineRule="exact"/>
        <w:rPr>
          <w:rFonts w:hint="eastAsia"/>
        </w:rPr>
      </w:pPr>
      <w:r>
        <w:rPr>
          <w:rFonts w:hint="eastAsia"/>
        </w:rPr>
        <w:t>10、施工单位必须对施工人员进行安全教育，考核合格后方能进场施工；</w:t>
      </w:r>
    </w:p>
    <w:p>
      <w:pPr>
        <w:spacing w:line="440" w:lineRule="exact"/>
        <w:rPr>
          <w:rFonts w:hint="eastAsia"/>
        </w:rPr>
      </w:pPr>
      <w:r>
        <w:rPr>
          <w:rFonts w:hint="eastAsia"/>
        </w:rPr>
        <w:t>11、乙方进入操作间施工应按甲方要求着装。</w:t>
      </w:r>
    </w:p>
    <w:p>
      <w:pPr>
        <w:spacing w:line="440" w:lineRule="exact"/>
        <w:rPr>
          <w:rFonts w:hint="eastAsia"/>
        </w:rPr>
      </w:pPr>
      <w:r>
        <w:rPr>
          <w:rFonts w:hint="eastAsia"/>
        </w:rPr>
        <w:t>第</w:t>
      </w:r>
      <w:r>
        <w:rPr>
          <w:rFonts w:hint="eastAsia"/>
          <w:lang w:val="en-US" w:eastAsia="zh-CN"/>
        </w:rPr>
        <w:t>二十一</w:t>
      </w:r>
      <w:r>
        <w:rPr>
          <w:rFonts w:hint="eastAsia"/>
        </w:rPr>
        <w:t>条：违反上述要求每一项各罚款壹佰元，所罚款项在工程费用结算时扣减工程费。</w:t>
      </w:r>
    </w:p>
    <w:p>
      <w:pPr>
        <w:spacing w:line="440" w:lineRule="exact"/>
        <w:rPr>
          <w:rFonts w:hint="eastAsia"/>
          <w:highlight w:val="none"/>
          <w:lang w:val="en-US" w:eastAsia="zh-CN"/>
        </w:rPr>
      </w:pPr>
      <w:r>
        <w:rPr>
          <w:rFonts w:hint="eastAsia"/>
          <w:highlight w:val="none"/>
          <w:lang w:val="en-US" w:eastAsia="zh-CN"/>
        </w:rPr>
        <w:t>第二十二条：以上同一行为有两次以上重复发生的，或由公司安全检查组检查出的，以上扣罚则加倍扣罚；由公司领导，或集团公司检查组检查出且没下达整改通知的，以上扣罚则三倍扣罚；由集团公司检查组检查出且下达整改通知的，以上扣罚则五倍扣罚。</w:t>
      </w:r>
    </w:p>
    <w:p>
      <w:pPr>
        <w:spacing w:line="440" w:lineRule="exact"/>
        <w:rPr>
          <w:rFonts w:hint="eastAsia"/>
          <w:highlight w:val="none"/>
          <w:lang w:val="en-US" w:eastAsia="zh-CN"/>
        </w:rPr>
      </w:pPr>
      <w:r>
        <w:rPr>
          <w:rFonts w:hint="eastAsia"/>
          <w:highlight w:val="none"/>
          <w:lang w:val="en-US" w:eastAsia="zh-CN"/>
        </w:rPr>
        <w:t>第二十三条：以上同一行为若扣罚数额不一致的，以最高扣罚数额为准。</w:t>
      </w:r>
    </w:p>
    <w:p>
      <w:pPr>
        <w:spacing w:line="440" w:lineRule="exact"/>
        <w:rPr>
          <w:rFonts w:hint="default"/>
          <w:lang w:val="en-US" w:eastAsia="zh-CN"/>
        </w:rPr>
      </w:pPr>
      <w:r>
        <w:rPr>
          <w:rFonts w:hint="default"/>
          <w:lang w:val="en-US" w:eastAsia="zh-CN"/>
        </w:rPr>
        <w:t>第二十</w:t>
      </w:r>
      <w:r>
        <w:rPr>
          <w:rFonts w:hint="eastAsia"/>
          <w:lang w:val="en-US" w:eastAsia="zh-CN"/>
        </w:rPr>
        <w:t>四</w:t>
      </w:r>
      <w:r>
        <w:rPr>
          <w:rFonts w:hint="default"/>
          <w:lang w:val="en-US" w:eastAsia="zh-CN"/>
        </w:rPr>
        <w:t>条：乙方在甲方范围内，对其承包的施工工程负全部安全、防火责任，引起的一切工伤事故或造成甲方的一切损失均由乙方负全部责任，若造成重特大事故，按国家有关法律法规规定追究其刑事责任。</w:t>
      </w:r>
    </w:p>
    <w:p>
      <w:pPr>
        <w:spacing w:line="440" w:lineRule="exact"/>
        <w:rPr>
          <w:rFonts w:hint="eastAsia"/>
        </w:rPr>
      </w:pPr>
      <w:r>
        <w:rPr>
          <w:rFonts w:hint="eastAsia"/>
        </w:rPr>
        <w:t>第二十</w:t>
      </w:r>
      <w:r>
        <w:rPr>
          <w:rFonts w:hint="eastAsia"/>
          <w:lang w:val="en-US" w:eastAsia="zh-CN"/>
        </w:rPr>
        <w:t>五</w:t>
      </w:r>
      <w:r>
        <w:rPr>
          <w:rFonts w:hint="eastAsia"/>
        </w:rPr>
        <w:t>条：本安全协议自甲乙双方签字之日起生效，对甲乙双方发承包的所有工程施工项目有效。在有效期内甲乙双方签订的工程项目合同都可援引本安全协议作为合同附件。</w:t>
      </w:r>
    </w:p>
    <w:p>
      <w:pPr>
        <w:spacing w:line="440" w:lineRule="exact"/>
        <w:rPr>
          <w:rFonts w:hint="eastAsia"/>
        </w:rPr>
      </w:pPr>
      <w:r>
        <w:rPr>
          <w:rFonts w:hint="eastAsia"/>
        </w:rPr>
        <w:t xml:space="preserve">本协议一式二份，甲、乙双方各执一份。 </w:t>
      </w:r>
    </w:p>
    <w:p>
      <w:pPr>
        <w:spacing w:line="440" w:lineRule="exact"/>
        <w:rPr>
          <w:rFonts w:hint="eastAsia"/>
        </w:rPr>
      </w:pPr>
    </w:p>
    <w:p>
      <w:pPr>
        <w:spacing w:line="440" w:lineRule="exact"/>
        <w:rPr>
          <w:rFonts w:hint="eastAsia"/>
        </w:rPr>
      </w:pPr>
      <w:r>
        <w:rPr>
          <w:rFonts w:hint="eastAsia"/>
        </w:rPr>
        <w:t xml:space="preserve">甲方：广州白云山中一药业有限公司           乙方：     </w:t>
      </w:r>
    </w:p>
    <w:p>
      <w:pPr>
        <w:spacing w:line="440" w:lineRule="exact"/>
        <w:rPr>
          <w:rFonts w:hint="eastAsia"/>
        </w:rPr>
      </w:pPr>
    </w:p>
    <w:p>
      <w:pPr>
        <w:spacing w:line="440" w:lineRule="exact"/>
        <w:rPr>
          <w:rFonts w:hint="eastAsia"/>
        </w:rPr>
      </w:pPr>
      <w:r>
        <w:rPr>
          <w:rFonts w:hint="eastAsia"/>
        </w:rPr>
        <w:t>（盖章）                                  （盖章）</w:t>
      </w:r>
    </w:p>
    <w:p>
      <w:pPr>
        <w:spacing w:line="440" w:lineRule="exact"/>
        <w:rPr>
          <w:rFonts w:hint="eastAsia"/>
        </w:rPr>
      </w:pPr>
    </w:p>
    <w:p>
      <w:pPr>
        <w:spacing w:line="440" w:lineRule="exact"/>
        <w:rPr>
          <w:rFonts w:hint="eastAsia"/>
        </w:rPr>
      </w:pPr>
      <w:r>
        <w:rPr>
          <w:rFonts w:hint="eastAsia"/>
        </w:rPr>
        <w:t>经办人：                                   经办人：</w:t>
      </w:r>
    </w:p>
    <w:p>
      <w:pPr>
        <w:spacing w:line="440" w:lineRule="exact"/>
        <w:rPr>
          <w:rFonts w:hint="eastAsia"/>
        </w:rPr>
      </w:pPr>
    </w:p>
    <w:p>
      <w:pPr>
        <w:spacing w:line="440" w:lineRule="exact"/>
        <w:rPr>
          <w:rFonts w:hint="eastAsia"/>
        </w:rPr>
      </w:pPr>
      <w:r>
        <w:rPr>
          <w:rFonts w:hint="eastAsia"/>
        </w:rPr>
        <w:t xml:space="preserve">           年    月    日                           年    月    日</w:t>
      </w:r>
    </w:p>
    <w:p/>
    <w:p/>
    <w:sectPr>
      <w:pgSz w:w="11906" w:h="16838"/>
      <w:pgMar w:top="1020" w:right="1134" w:bottom="1020"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zYWEyYjcwMThkYzgxMmQ4ZGQyOTU3OTUzYjJiMDQifQ=="/>
  </w:docVars>
  <w:rsids>
    <w:rsidRoot w:val="00000000"/>
    <w:rsid w:val="2D4E7505"/>
    <w:rsid w:val="3392514B"/>
    <w:rsid w:val="780274A2"/>
    <w:rsid w:val="7C2D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exact"/>
      <w:jc w:val="both"/>
    </w:pPr>
    <w:rPr>
      <w:rFonts w:ascii="宋体" w:hAnsi="宋体" w:eastAsia="宋体" w:cs="Times New Roman"/>
      <w:kern w:val="2"/>
      <w:sz w:val="24"/>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2382</Words>
  <Characters>2392</Characters>
  <Lines>0</Lines>
  <Paragraphs>0</Paragraphs>
  <TotalTime>2</TotalTime>
  <ScaleCrop>false</ScaleCrop>
  <LinksUpToDate>false</LinksUpToDate>
  <CharactersWithSpaces>2596</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2025-12-15T07:42:00Z</dcterms:created>
  <dc:creator>ZY</dc:creator>
  <cp:lastModifiedBy>郑雯</cp:lastModifiedBy>
  <dcterms:modified xsi:type="dcterms:W3CDTF">2026-04-08T08:02:09Z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65FCA5517F8E46B48A8A49CC83C32FE6</vt:lpwstr>
  </property>
</Properties>
</file>