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A2D2">
      <w:pPr>
        <w:snapToGrid w:val="0"/>
        <w:jc w:val="center"/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中国银行泉州分行绿植租摆服务项目</w:t>
      </w:r>
    </w:p>
    <w:p w14:paraId="46EBB1AF">
      <w:pPr>
        <w:snapToGrid w:val="0"/>
        <w:jc w:val="center"/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（第</w:t>
      </w: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val="en-US" w:eastAsia="zh-CN"/>
        </w:rPr>
        <w:t>三</w:t>
      </w: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次）</w:t>
      </w:r>
    </w:p>
    <w:p w14:paraId="7EDE3805">
      <w:pPr>
        <w:pStyle w:val="2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7169D1D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中国银行泉州分行绿植租摆服务项目（第三次）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FJZT-2025-12849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B94DE3E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290841259"/>
      <w:bookmarkStart w:id="1" w:name="_Toc290647040"/>
      <w:bookmarkStart w:id="2" w:name="_Toc325969413"/>
      <w:bookmarkStart w:id="3" w:name="_Toc303850098"/>
      <w:bookmarkStart w:id="4" w:name="_Toc149224042"/>
      <w:bookmarkStart w:id="5" w:name="_Toc293927365"/>
      <w:bookmarkStart w:id="6" w:name="_Toc302465644"/>
      <w:bookmarkStart w:id="7" w:name="_Toc148111094"/>
      <w:bookmarkStart w:id="8" w:name="_Toc148110988"/>
      <w:bookmarkStart w:id="9" w:name="_Toc277169284"/>
      <w:bookmarkStart w:id="10" w:name="_Toc383529018"/>
      <w:bookmarkStart w:id="11" w:name="_Toc291713012"/>
      <w:bookmarkStart w:id="12" w:name="_Toc347770456"/>
      <w:bookmarkStart w:id="13" w:name="_Toc301955535"/>
      <w:bookmarkStart w:id="14" w:name="_Toc347771166"/>
      <w:bookmarkStart w:id="15" w:name="_Toc290394152"/>
      <w:bookmarkStart w:id="16" w:name="_Toc325969561"/>
      <w:bookmarkStart w:id="17" w:name="_Toc325969675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7660BE2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中国银行泉州分行绿植租摆服务项目（第三次）</w:t>
      </w:r>
    </w:p>
    <w:p w14:paraId="529C694C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290394153"/>
      <w:bookmarkStart w:id="20" w:name="_Toc325969562"/>
      <w:bookmarkStart w:id="21" w:name="_Toc277169285"/>
      <w:bookmarkStart w:id="22" w:name="_Toc148110989"/>
      <w:bookmarkStart w:id="23" w:name="_Toc148111095"/>
      <w:bookmarkStart w:id="24" w:name="_Toc301955536"/>
      <w:bookmarkStart w:id="25" w:name="_Toc325969676"/>
      <w:bookmarkStart w:id="26" w:name="_Toc149224043"/>
      <w:bookmarkStart w:id="27" w:name="_Toc383529019"/>
      <w:bookmarkStart w:id="28" w:name="_Toc303850099"/>
      <w:bookmarkStart w:id="29" w:name="_Toc347771167"/>
      <w:bookmarkStart w:id="30" w:name="_Toc291713013"/>
      <w:bookmarkStart w:id="31" w:name="_Toc290647041"/>
      <w:bookmarkStart w:id="32" w:name="_Toc302465645"/>
      <w:bookmarkStart w:id="33" w:name="_Toc293927366"/>
      <w:bookmarkStart w:id="34" w:name="_Toc325969414"/>
      <w:bookmarkStart w:id="35" w:name="_Toc347770457"/>
      <w:bookmarkStart w:id="36" w:name="_Toc290841260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77D0BE1D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1096"/>
      <w:bookmarkStart w:id="39" w:name="_Toc149224044"/>
      <w:bookmarkStart w:id="40" w:name="_Toc148110990"/>
      <w:bookmarkStart w:id="41" w:name="_Toc290647042"/>
      <w:bookmarkStart w:id="42" w:name="_Toc290841261"/>
      <w:bookmarkStart w:id="43" w:name="_Toc291713014"/>
      <w:bookmarkStart w:id="44" w:name="_Toc347770458"/>
      <w:bookmarkStart w:id="45" w:name="_Toc325969415"/>
      <w:bookmarkStart w:id="46" w:name="_Toc290394154"/>
      <w:bookmarkStart w:id="47" w:name="_Toc325969677"/>
      <w:bookmarkStart w:id="48" w:name="_Toc303850100"/>
      <w:bookmarkStart w:id="49" w:name="_Toc277169286"/>
      <w:bookmarkStart w:id="50" w:name="_Toc301955537"/>
      <w:bookmarkStart w:id="51" w:name="_Toc325969563"/>
      <w:bookmarkStart w:id="52" w:name="_Toc347771168"/>
      <w:bookmarkStart w:id="53" w:name="_Toc293927367"/>
      <w:bookmarkStart w:id="54" w:name="_Toc302465646"/>
      <w:bookmarkStart w:id="55" w:name="_Toc383529020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FJZT-2025-12849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136D949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0991"/>
      <w:bookmarkStart w:id="57" w:name="_Toc148111097"/>
      <w:bookmarkStart w:id="58" w:name="_Toc149224045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33D913AD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50"/>
        <w:gridCol w:w="1020"/>
        <w:gridCol w:w="1410"/>
        <w:gridCol w:w="1203"/>
      </w:tblGrid>
      <w:tr w14:paraId="7FB8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36" w:type="dxa"/>
            <w:shd w:val="clear" w:color="000000" w:fill="F2F2F2"/>
            <w:noWrap/>
            <w:vAlign w:val="center"/>
          </w:tcPr>
          <w:p w14:paraId="10187F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采购包号</w:t>
            </w:r>
          </w:p>
        </w:tc>
        <w:tc>
          <w:tcPr>
            <w:tcW w:w="4150" w:type="dxa"/>
            <w:shd w:val="clear" w:color="000000" w:fill="F2F2F2"/>
            <w:noWrap/>
            <w:vAlign w:val="center"/>
          </w:tcPr>
          <w:p w14:paraId="4850DE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020" w:type="dxa"/>
            <w:shd w:val="clear" w:color="000000" w:fill="F2F2F2"/>
            <w:noWrap/>
            <w:vAlign w:val="center"/>
          </w:tcPr>
          <w:p w14:paraId="648AA6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10" w:type="dxa"/>
            <w:shd w:val="clear" w:color="000000" w:fill="F2F2F2"/>
            <w:noWrap/>
            <w:vAlign w:val="center"/>
          </w:tcPr>
          <w:p w14:paraId="147462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预估金额（含税）</w:t>
            </w:r>
          </w:p>
        </w:tc>
        <w:tc>
          <w:tcPr>
            <w:tcW w:w="1203" w:type="dxa"/>
            <w:shd w:val="clear" w:color="000000" w:fill="F2F2F2"/>
            <w:noWrap/>
            <w:vAlign w:val="center"/>
          </w:tcPr>
          <w:p w14:paraId="37B8D17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</w:tr>
      <w:tr w14:paraId="5D06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3A17213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50" w:type="dxa"/>
            <w:vAlign w:val="center"/>
          </w:tcPr>
          <w:p w14:paraId="0EB8C78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分行本部（包括本部及外围绿植绿化维护、修剪）、丰泽支行（包括本部及下辖6个网点）、鲤城支行（包括本部及下辖6个网点）、洛江支行（包括本部及下辖2个网点）</w:t>
            </w:r>
          </w:p>
        </w:tc>
        <w:tc>
          <w:tcPr>
            <w:tcW w:w="1020" w:type="dxa"/>
            <w:vAlign w:val="center"/>
          </w:tcPr>
          <w:p w14:paraId="28F5AC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68AD13A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242544.00</w:t>
            </w:r>
          </w:p>
        </w:tc>
        <w:tc>
          <w:tcPr>
            <w:tcW w:w="1203" w:type="dxa"/>
            <w:vAlign w:val="center"/>
          </w:tcPr>
          <w:p w14:paraId="4C6ACC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  <w:tr w14:paraId="089A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7374DEDC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50" w:type="dxa"/>
            <w:vAlign w:val="center"/>
          </w:tcPr>
          <w:p w14:paraId="5EE5FF2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晋江分行本部及辖内十四个网点（包括晋江中银大厦办公楼及外围、青阳支行外围绿植绿化维护、修剪）</w:t>
            </w:r>
          </w:p>
        </w:tc>
        <w:tc>
          <w:tcPr>
            <w:tcW w:w="1020" w:type="dxa"/>
            <w:vAlign w:val="center"/>
          </w:tcPr>
          <w:p w14:paraId="457D55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048C8FE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112824.00</w:t>
            </w:r>
          </w:p>
        </w:tc>
        <w:tc>
          <w:tcPr>
            <w:tcW w:w="1203" w:type="dxa"/>
            <w:vAlign w:val="center"/>
          </w:tcPr>
          <w:p w14:paraId="5B34B3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  <w:tr w14:paraId="27CD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6EBF8E1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50" w:type="dxa"/>
            <w:vAlign w:val="center"/>
          </w:tcPr>
          <w:p w14:paraId="066FDF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南安支行及辖内十一个网点（包括南安支行综合楼及外围绿植绿化维护、修剪）</w:t>
            </w:r>
          </w:p>
        </w:tc>
        <w:tc>
          <w:tcPr>
            <w:tcW w:w="1020" w:type="dxa"/>
            <w:vAlign w:val="center"/>
          </w:tcPr>
          <w:p w14:paraId="7C995A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622E292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93600.00</w:t>
            </w:r>
          </w:p>
        </w:tc>
        <w:tc>
          <w:tcPr>
            <w:tcW w:w="1203" w:type="dxa"/>
            <w:vAlign w:val="center"/>
          </w:tcPr>
          <w:p w14:paraId="1E3A4BD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</w:tbl>
    <w:p w14:paraId="4FB44BF8">
      <w:pPr>
        <w:widowControl/>
        <w:spacing w:line="360" w:lineRule="auto"/>
        <w:jc w:val="center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（1）预估规模：【448968.00】元（含税）,具体详见（一）采购内容。</w:t>
      </w:r>
    </w:p>
    <w:p w14:paraId="1E5F3C9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详见（一）采购内容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605F7B1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共分为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采购包1已完成采购，本次只采购包2、3，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本项目允许应答人同时成交的最多采购包数不做要求。</w:t>
      </w:r>
    </w:p>
    <w:p w14:paraId="33C5FDB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40338DA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各1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309157E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（6）服务期限：2025年11月1日至2027年10月31日。</w:t>
      </w:r>
    </w:p>
    <w:p w14:paraId="16BBB27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（7）服务地点：采购人指定地点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03DEC10E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29D31857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</w:t>
      </w:r>
    </w:p>
    <w:p w14:paraId="7A56AFF9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【采购包1：1820.00元】</w:t>
      </w:r>
    </w:p>
    <w:p w14:paraId="2B49FF0F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【采购包2：920.00元】</w:t>
      </w:r>
    </w:p>
    <w:p w14:paraId="529C6F9B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【采购包3：720.00元】</w:t>
      </w:r>
    </w:p>
    <w:p w14:paraId="1C951380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21B962D7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22BBFAFB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063B34C4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3D84DDCC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330B310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7DECA4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0E04409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CFECDE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各采购包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7EAA0C8E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290647043"/>
      <w:bookmarkStart w:id="61" w:name="_Toc325969564"/>
      <w:bookmarkStart w:id="62" w:name="_Toc277169287"/>
      <w:bookmarkStart w:id="63" w:name="_Toc290841262"/>
      <w:bookmarkStart w:id="64" w:name="_Toc291713015"/>
      <w:bookmarkStart w:id="65" w:name="_Toc302465647"/>
      <w:bookmarkStart w:id="66" w:name="_Toc383529021"/>
      <w:bookmarkStart w:id="67" w:name="_Toc347771169"/>
      <w:bookmarkStart w:id="68" w:name="_Toc301955538"/>
      <w:bookmarkStart w:id="69" w:name="_Toc347770459"/>
      <w:bookmarkStart w:id="70" w:name="_Toc325969678"/>
      <w:bookmarkStart w:id="71" w:name="_Toc293927368"/>
      <w:bookmarkStart w:id="72" w:name="_Toc303850101"/>
      <w:bookmarkStart w:id="73" w:name="_Toc325969416"/>
      <w:bookmarkStart w:id="74" w:name="_Toc290394155"/>
      <w:bookmarkStart w:id="75" w:name="_Toc148110992"/>
      <w:bookmarkStart w:id="76" w:name="_Toc149224046"/>
      <w:bookmarkStart w:id="77" w:name="_Toc148111098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6016F506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2161A9B0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F56A5AC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6F0B14A8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1318EDAC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59DE1AF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34C992E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96AC84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6F6D96A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2451450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6EA7AE9A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60CA1D8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4EB031EF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32AD5114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62D6BAC1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4770A3A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1D59DEAC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89A3F1A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5DA64154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F4A961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2C574A5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18A5608C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63634CC0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货物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50F0480A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0647044"/>
      <w:bookmarkStart w:id="85" w:name="_Toc303850102"/>
      <w:bookmarkStart w:id="86" w:name="_Toc291713016"/>
      <w:bookmarkStart w:id="87" w:name="_Toc325969680"/>
      <w:bookmarkStart w:id="88" w:name="_Toc325969418"/>
      <w:bookmarkStart w:id="89" w:name="_Toc301955539"/>
      <w:bookmarkStart w:id="90" w:name="_Toc290841263"/>
      <w:bookmarkStart w:id="91" w:name="_Toc302465648"/>
      <w:bookmarkStart w:id="92" w:name="_Toc277169288"/>
      <w:bookmarkStart w:id="93" w:name="_Toc325969566"/>
      <w:bookmarkStart w:id="94" w:name="_Toc290394156"/>
      <w:bookmarkStart w:id="95" w:name="_Toc293927369"/>
      <w:bookmarkStart w:id="96" w:name="_Toc347770461"/>
      <w:bookmarkStart w:id="97" w:name="_Toc347771171"/>
      <w:bookmarkStart w:id="98" w:name="_Toc383529023"/>
      <w:bookmarkStart w:id="99" w:name="_Toc149224047"/>
      <w:bookmarkStart w:id="100" w:name="_Toc148110994"/>
      <w:bookmarkStart w:id="101" w:name="_Toc148111100"/>
      <w:bookmarkStart w:id="102" w:name="_Toc3212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5A50695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61FA35E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364B01F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289D0578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25969681"/>
      <w:bookmarkStart w:id="104" w:name="_Toc347770463"/>
      <w:bookmarkStart w:id="105" w:name="_Toc325969419"/>
      <w:bookmarkStart w:id="106" w:name="_Toc325969567"/>
      <w:bookmarkStart w:id="107" w:name="_Toc383529024"/>
      <w:bookmarkStart w:id="108" w:name="_Toc347771173"/>
      <w:bookmarkStart w:id="109" w:name="_Toc149224048"/>
      <w:bookmarkStart w:id="110" w:name="_Toc28068"/>
      <w:bookmarkStart w:id="111" w:name="_Toc148111101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7A936C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C3A8BC2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293927371"/>
      <w:bookmarkStart w:id="116" w:name="_Toc290394158"/>
      <w:bookmarkStart w:id="117" w:name="_Toc383529025"/>
      <w:bookmarkStart w:id="118" w:name="_Toc277169290"/>
      <w:bookmarkStart w:id="119" w:name="_Toc291713018"/>
      <w:bookmarkStart w:id="120" w:name="_Toc325969568"/>
      <w:bookmarkStart w:id="121" w:name="_Toc290841265"/>
      <w:bookmarkStart w:id="122" w:name="_Toc290647046"/>
      <w:bookmarkStart w:id="123" w:name="_Toc302465650"/>
      <w:bookmarkStart w:id="124" w:name="_Toc325969682"/>
      <w:bookmarkStart w:id="125" w:name="_Toc347770464"/>
      <w:bookmarkStart w:id="126" w:name="_Toc325969420"/>
      <w:bookmarkStart w:id="127" w:name="_Toc303850104"/>
      <w:bookmarkStart w:id="128" w:name="_Toc301955541"/>
      <w:bookmarkStart w:id="129" w:name="_Toc347771174"/>
      <w:bookmarkStart w:id="130" w:name="_Toc149224049"/>
      <w:bookmarkStart w:id="131" w:name="_Toc148110996"/>
      <w:bookmarkStart w:id="132" w:name="_Toc148111102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014CBFED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0C6A74E8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51146177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53C46364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2CE9A07F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79AEABD1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43CB9F2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4E0A5C1C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686BBD6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63E8B69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0CAAB4E9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15F472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3EB0B7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2D68EA6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5919AF3A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360D9424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487F7C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64A915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1B96698D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0997"/>
      <w:bookmarkStart w:id="139" w:name="_Toc148111103"/>
      <w:bookmarkStart w:id="140" w:name="_Toc149224050"/>
      <w:bookmarkStart w:id="141" w:name="_Toc19283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1632A4FE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5B03C1D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83529026"/>
      <w:bookmarkStart w:id="143" w:name="_Toc347771175"/>
      <w:bookmarkStart w:id="144" w:name="_Toc325969421"/>
      <w:bookmarkStart w:id="145" w:name="_Toc325969683"/>
      <w:bookmarkStart w:id="146" w:name="_Toc347770465"/>
      <w:bookmarkStart w:id="147" w:name="_Toc325969569"/>
      <w:bookmarkStart w:id="148" w:name="_Toc303850106"/>
      <w:bookmarkStart w:id="149" w:name="_Toc148110998"/>
      <w:bookmarkStart w:id="150" w:name="_Toc2090"/>
      <w:bookmarkStart w:id="151" w:name="_Toc148111104"/>
      <w:bookmarkStart w:id="152" w:name="_Toc14922405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31AD4FB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944259E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871729C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2234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联 系 人：【李经理】</w:t>
      </w:r>
    </w:p>
    <w:p w14:paraId="1611A90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    话：【0595 22152232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03BF8C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9835336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78443305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2C9151D7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047A02DD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61F8CD5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1BFD5DBB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79C83B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56463A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49DA9E60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0A4E6DB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75E4D966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0348876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6594CC2D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76F4C2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A0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4796B4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D4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/>
                <w:szCs w:val="21"/>
              </w:rPr>
              <w:t>户名：福建省中通通信有限公司</w:t>
            </w:r>
          </w:p>
        </w:tc>
      </w:tr>
      <w:tr w14:paraId="0B0320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000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6B3B26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E586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046841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24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5DF27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CEC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01412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5CB7E4A9">
      <w:bookmarkStart w:id="153" w:name="_GoBack"/>
      <w:bookmarkEnd w:id="15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2140295"/>
    <w:rsid w:val="03914CEF"/>
    <w:rsid w:val="07AB0349"/>
    <w:rsid w:val="0C8278CB"/>
    <w:rsid w:val="0ED62EEB"/>
    <w:rsid w:val="13F27F59"/>
    <w:rsid w:val="16394D7C"/>
    <w:rsid w:val="1685472A"/>
    <w:rsid w:val="1A766291"/>
    <w:rsid w:val="26E95F63"/>
    <w:rsid w:val="2AC31382"/>
    <w:rsid w:val="376705B7"/>
    <w:rsid w:val="39563F92"/>
    <w:rsid w:val="3D790150"/>
    <w:rsid w:val="3DF15DAF"/>
    <w:rsid w:val="3EB968CD"/>
    <w:rsid w:val="40093ABE"/>
    <w:rsid w:val="406E1939"/>
    <w:rsid w:val="429D7C72"/>
    <w:rsid w:val="42E24862"/>
    <w:rsid w:val="4416031D"/>
    <w:rsid w:val="4B3C4CB1"/>
    <w:rsid w:val="5221680B"/>
    <w:rsid w:val="526606C2"/>
    <w:rsid w:val="53283BC9"/>
    <w:rsid w:val="562E13A7"/>
    <w:rsid w:val="58F20F01"/>
    <w:rsid w:val="5B1909C7"/>
    <w:rsid w:val="5E7F21F0"/>
    <w:rsid w:val="6DB85E1E"/>
    <w:rsid w:val="6E7E7408"/>
    <w:rsid w:val="72172B9C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3541</Words>
  <Characters>3918</Characters>
  <Lines>16</Lines>
  <Paragraphs>4</Paragraphs>
  <TotalTime>0</TotalTime>
  <ScaleCrop>false</ScaleCrop>
  <LinksUpToDate>false</LinksUpToDate>
  <CharactersWithSpaces>3996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76876</cp:lastModifiedBy>
  <dcterms:modified xsi:type="dcterms:W3CDTF">2025-11-26T02:35:44Z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eyJoZGlkIjoiZWRmN2NhMDY5MzBmZDkzOTJmODliOTBhMmMzNWJlYzYiLCJ1c2VySWQiOiIxNTEwNTczNjUxIn0=</vt:lpwstr>
  </property>
</Properties>
</file>